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EE4" w:rsidRDefault="00493EE4" w:rsidP="00493EE4">
      <w:pPr>
        <w:jc w:val="center"/>
        <w:rPr>
          <w:rStyle w:val="a3"/>
          <w:sz w:val="24"/>
          <w:szCs w:val="24"/>
        </w:rPr>
      </w:pPr>
      <w:r>
        <w:rPr>
          <w:rStyle w:val="a3"/>
          <w:sz w:val="24"/>
          <w:szCs w:val="24"/>
        </w:rPr>
        <w:t>Карта оценки развивающей предметно-пространственной среды</w:t>
      </w:r>
    </w:p>
    <w:p w:rsidR="00493EE4" w:rsidRDefault="00493EE4" w:rsidP="00493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26.04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.2024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г</w:t>
      </w:r>
    </w:p>
    <w:p w:rsidR="00493EE4" w:rsidRDefault="00493EE4" w:rsidP="00493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154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38"/>
        <w:gridCol w:w="2762"/>
        <w:gridCol w:w="1134"/>
        <w:gridCol w:w="1134"/>
        <w:gridCol w:w="1276"/>
        <w:gridCol w:w="1559"/>
        <w:gridCol w:w="1134"/>
        <w:gridCol w:w="1276"/>
        <w:gridCol w:w="1701"/>
        <w:gridCol w:w="1418"/>
        <w:gridCol w:w="1418"/>
      </w:tblGrid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«Звездочка»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«Пчелка»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«Ласточка»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«Солнышко»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«Лучик»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«Ромашка»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«Колокольчик»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«Дружные ребята»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«Светлячок»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Наличие в группе не менее 9 центров пространства рабочего сектора, обеспечивающих познавательную, исследовательскую и творческую активность всех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воспитанников..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Пространство группы организовано так, что достаточно места для осуществления одновременно нескольких форм активности различными группами воспитанников (размещение центров грамотно продумано)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оформлении центров присутствуют детские работы.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Книги разнообразны по тематике и жанру, художественной форме (проза/поэзия) и соответствуют уровню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развития и интересам воспитанников.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Книги и наглядные материалы отражают и поддерживают текущую деятельность группы.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Наглядные/раздаточные/дидактические материалы структурированы, разнообразны и соответствуют уровню развития и интересам воспитанников.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 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среде отражены записи речи воспитанников («цитатники» дня, записи диалогов и монологов, правила группы и т.д., возможно как в рукописном,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так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машинописном вариантах, записки воспитанников родителям и т.д.).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Доступны различные материалы по математике, соответствующие уровню развития детей (напр., материалы для счета, измерения, изучения формы и т.д.).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Доступны  разнообразные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материалы для конструирования (с разными механизмами скрепления, из разных материалов и др.)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развития мелкой моторики (бусы, колышки,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пазлы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т.д.)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Обеспечены возможности для безопасных игр с песком и водой.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центрах, обеспечивающих наблюдение за живой/неживой природой, экспериментирование, представлены коллекции природных объектов, живых существ (комнатных растений), книги/игры/игрушки, связанные с природой, экспериментированием (магниты, увеличительные стекла, предметы с различными сенсорными свойствами и др.).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Материалы среды позитивно демонстрируют разнообразие (напр., людей разных этнических групп, культур, возрастов, полов, способностей).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оформлении пространства центров используются детские рисунки, фотографии активностей воспитанников, связанных с познавательной деятельностью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экспериментированием, в том числе и на улице.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зоне ролевых игр представлено не менее 2 тематических пространств, наполненных атрибутами, соответствующими теме (например, посуда, игрушечная мебель, куклы, домашняя одежда для темы «Дом»).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среде представлены музыкальные инструменты (предметы, способные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звукоизвлечению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), изготовленные воспитанниками.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атрибутов театрализованной деятельности (ширма-занавес, куклы-перчатки, театральные костюмы и др.), в том числе изготовленных вместе с воспитанниками.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места для отдыха и уединения и центра продуктивной творческой деятельности.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Воспитанникам доступны материалы для рисования, объемных изображений и иных видов творчества (аппликации, коллажи,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оригами,  вертикальное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макетирование и др.)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Наличие следов продуктивности деятельности детей с применением трансформируемых элементов (столы, стулья, мягкие игровые модули, коврики, ширмы и т.п.)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Большинство демонстрируемых материалов находится на уровне глаз детей.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Центры находятся в зоне видимости педагога.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Детская мебель соответствует росту детей, промаркирована цветом.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Наличие  информации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текущей деятельности группы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+-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+-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+-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+-</w:t>
            </w:r>
          </w:p>
        </w:tc>
      </w:tr>
      <w:tr w:rsidR="00493EE4" w:rsidTr="00493EE4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Наличие организованного пространства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демонстрации  продуктов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детской деятельности  (для трансляции плоскостных и объемных работ)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93EE4" w:rsidRDefault="00493E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</w:tr>
    </w:tbl>
    <w:p w:rsidR="00493EE4" w:rsidRDefault="00493EE4" w:rsidP="00493E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3EE4" w:rsidRDefault="00493EE4" w:rsidP="00493E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3EE4" w:rsidRDefault="00493EE4" w:rsidP="00493E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3EE4" w:rsidRDefault="00493EE4" w:rsidP="00493EE4">
      <w:r>
        <w:t xml:space="preserve">Условные </w:t>
      </w:r>
      <w:proofErr w:type="gramStart"/>
      <w:r>
        <w:t>обозначения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>
        <w:t>+ высокая оценка     +/- средняя оценка  - низкая оценка</w:t>
      </w:r>
    </w:p>
    <w:p w:rsidR="00493EE4" w:rsidRDefault="00493EE4" w:rsidP="00493EE4">
      <w:r>
        <w:t xml:space="preserve">Контроль провел </w:t>
      </w:r>
      <w:r>
        <w:rPr>
          <w:u w:val="single"/>
        </w:rPr>
        <w:t xml:space="preserve">Методист </w:t>
      </w:r>
      <w:proofErr w:type="spellStart"/>
      <w:r>
        <w:rPr>
          <w:u w:val="single"/>
        </w:rPr>
        <w:t>Торшхоева</w:t>
      </w:r>
      <w:proofErr w:type="spellEnd"/>
      <w:r>
        <w:rPr>
          <w:u w:val="single"/>
        </w:rPr>
        <w:t xml:space="preserve"> А.Т.                                          </w:t>
      </w:r>
      <w:r>
        <w:rPr>
          <w:u w:val="single"/>
        </w:rPr>
        <w:t xml:space="preserve">                              26.04</w:t>
      </w:r>
      <w:r>
        <w:rPr>
          <w:u w:val="single"/>
        </w:rPr>
        <w:t xml:space="preserve">.2024                                      </w:t>
      </w:r>
      <w:proofErr w:type="gramStart"/>
      <w:r>
        <w:rPr>
          <w:u w:val="single"/>
        </w:rPr>
        <w:t xml:space="preserve">   (</w:t>
      </w:r>
      <w:proofErr w:type="gramEnd"/>
      <w:r>
        <w:t>должность, дата, подпись)</w:t>
      </w:r>
    </w:p>
    <w:p w:rsidR="00493EE4" w:rsidRDefault="00493EE4" w:rsidP="00493EE4"/>
    <w:p w:rsidR="00493EE4" w:rsidRDefault="00493EE4" w:rsidP="00493EE4">
      <w:proofErr w:type="gramStart"/>
      <w:r>
        <w:rPr>
          <w:b/>
        </w:rPr>
        <w:t>Рекомендации:</w:t>
      </w:r>
      <w:r>
        <w:t xml:space="preserve">  д</w:t>
      </w:r>
      <w:bookmarkStart w:id="0" w:name="_GoBack"/>
      <w:bookmarkEnd w:id="0"/>
      <w:r>
        <w:t>ля</w:t>
      </w:r>
      <w:proofErr w:type="gramEnd"/>
      <w:r>
        <w:t xml:space="preserve"> театрализации наполнить уголки ширмой-занавесью. Для родителей выставить информацию о текущей деятельности группы.</w:t>
      </w:r>
    </w:p>
    <w:p w:rsidR="00493EE4" w:rsidRDefault="00493EE4" w:rsidP="00493EE4"/>
    <w:p w:rsidR="00DA4444" w:rsidRDefault="00DA4444"/>
    <w:sectPr w:rsidR="00DA4444" w:rsidSect="00493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EE4"/>
    <w:rsid w:val="00493EE4"/>
    <w:rsid w:val="00DA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C2A15-82AD-4E5D-B720-C1F45237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493EE4"/>
    <w:rPr>
      <w:b/>
      <w:bCs/>
      <w:smallCaps/>
      <w:color w:val="5B9BD5" w:themeColor="accent1"/>
      <w:spacing w:val="5"/>
    </w:rPr>
  </w:style>
  <w:style w:type="table" w:styleId="a4">
    <w:name w:val="Table Grid"/>
    <w:basedOn w:val="a1"/>
    <w:uiPriority w:val="59"/>
    <w:rsid w:val="0049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1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896</Words>
  <Characters>5109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Комп3</dc:creator>
  <cp:keywords/>
  <dc:description/>
  <cp:lastModifiedBy>Комп3</cp:lastModifiedBy>
  <cp:revision>1</cp:revision>
  <dcterms:created xsi:type="dcterms:W3CDTF">2024-05-21T07:53:00Z</dcterms:created>
  <dcterms:modified xsi:type="dcterms:W3CDTF">2024-05-21T07:57:00Z</dcterms:modified>
</cp:coreProperties>
</file>